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111AF3" w14:textId="0F25ECCB" w:rsidR="00D730D2" w:rsidRDefault="00D730D2">
      <w:r>
        <w:t>Fatmata Barrie</w:t>
      </w:r>
    </w:p>
    <w:p w14:paraId="5681AC38" w14:textId="21A04B92" w:rsidR="00D730D2" w:rsidRDefault="00D730D2">
      <w:r>
        <w:t>05/03/2026</w:t>
      </w:r>
    </w:p>
    <w:p w14:paraId="44047F2E" w14:textId="77777777" w:rsidR="00D730D2" w:rsidRDefault="00D730D2"/>
    <w:p w14:paraId="00000001" w14:textId="6A43BF08" w:rsidR="00CA78B0" w:rsidRDefault="00000000">
      <w:r>
        <w:t xml:space="preserve">Question 1 </w:t>
      </w:r>
    </w:p>
    <w:p w14:paraId="00000002" w14:textId="77777777" w:rsidR="00CA78B0" w:rsidRDefault="00CA78B0"/>
    <w:p w14:paraId="00000003" w14:textId="77777777" w:rsidR="00CA78B0" w:rsidRDefault="00000000">
      <w:r>
        <w:t xml:space="preserve">Topic: Civil Rights </w:t>
      </w:r>
    </w:p>
    <w:p w14:paraId="00000004" w14:textId="77777777" w:rsidR="00CA78B0" w:rsidRDefault="00CA78B0"/>
    <w:p w14:paraId="00000005" w14:textId="77777777" w:rsidR="00CA78B0" w:rsidRDefault="00000000">
      <w:r>
        <w:t xml:space="preserve">Montgomery County is one of the most diverse counties in the nation. Accordingly, many MoCo residents who are members of the Arab and Muslim community have engaged in public protests but have unfortunately experienced a curtailing of their first amendment rights to free speech. This includes doxxing, student and teacher suspensions, unequal response by local police. </w:t>
      </w:r>
    </w:p>
    <w:p w14:paraId="00000006" w14:textId="77777777" w:rsidR="00CA78B0" w:rsidRDefault="00CA78B0"/>
    <w:p w14:paraId="00000007" w14:textId="77777777" w:rsidR="00CA78B0" w:rsidRDefault="00000000">
      <w:r>
        <w:t xml:space="preserve">1. What are your thoughts on the county’s response thus far, in light of what was just shared? What has worked? What has not worked? </w:t>
      </w:r>
    </w:p>
    <w:p w14:paraId="00000008" w14:textId="77777777" w:rsidR="00CA78B0" w:rsidRDefault="00CA78B0"/>
    <w:p w14:paraId="00000009" w14:textId="77777777" w:rsidR="00CA78B0"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Montgomery County’s diversity is one of our greatest strengths, and many families choose to live here because they expect to be able to express themselves safely and fully.</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 xml:space="preserve"> The county has taken important steps—such as expanding recognition of religious communities and making efforts toward equity in our schools. Those efforts matter.</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 xml:space="preserve"> At the same time, I believe the county still has work to do in how it responds when incidents impact Muslim students and families. I have heard from community members about experiences their children have had, and too often there is not enough clear, public acknowledgment or condemnation from leadership when those situations arise.</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 xml:space="preserve"> That matters. When students feel unsupported or unseen, it affects not only their sense of safety, but their sense of belonging in our schools.</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 xml:space="preserve"> In a county like ours, we have to be willing to speak clearly and consistently when any group of students is impacted. That is part of building trust and ensuring that every family knows they are valued.</w:t>
      </w:r>
    </w:p>
    <w:p w14:paraId="0000000A" w14:textId="77777777" w:rsidR="00CA78B0" w:rsidRDefault="00CA78B0"/>
    <w:p w14:paraId="0000000B" w14:textId="77777777" w:rsidR="00CA78B0" w:rsidRDefault="00CA78B0"/>
    <w:p w14:paraId="0000000C" w14:textId="77777777" w:rsidR="00CA78B0" w:rsidRDefault="00000000">
      <w:r>
        <w:t xml:space="preserve">2. What specific steps will you take to protect the free speech of residents and students, regardless of their positions on issues? What is your stance on the county's response to peaceful advocacy and protests? How will you protect the free speech rights of residents on local and global issues? </w:t>
      </w:r>
    </w:p>
    <w:p w14:paraId="0000000D" w14:textId="77777777" w:rsidR="00CA78B0" w:rsidRDefault="00CA78B0"/>
    <w:p w14:paraId="0000000E" w14:textId="77777777" w:rsidR="00CA78B0" w:rsidRDefault="00000000">
      <w:r>
        <w:t xml:space="preserve">As a lawyer, I believe in the importance of free speech and the government’s duty to protect free speech. As a council member, I will fight to ensure residents and students face no harm or punishment from the county or the school system. I will also fight to ensure our local law </w:t>
      </w:r>
      <w:r>
        <w:lastRenderedPageBreak/>
        <w:t xml:space="preserve">enforcement is not coordinating with federal agencies in covering protests or recording residents or students as they exercise their right to free speech. </w:t>
      </w:r>
    </w:p>
    <w:p w14:paraId="0000000F" w14:textId="77777777" w:rsidR="00CA78B0" w:rsidRDefault="00CA78B0"/>
    <w:p w14:paraId="00000010" w14:textId="77777777" w:rsidR="00CA78B0" w:rsidRDefault="00000000">
      <w:r>
        <w:t xml:space="preserve">Question 2 Topic: Non-Profit Support </w:t>
      </w:r>
    </w:p>
    <w:p w14:paraId="00000011" w14:textId="77777777" w:rsidR="00CA78B0" w:rsidRDefault="00CA78B0"/>
    <w:p w14:paraId="00000012" w14:textId="77777777" w:rsidR="00CA78B0" w:rsidRDefault="00000000">
      <w:r>
        <w:t xml:space="preserve">Many Muslim-led non-profits, like MCMF (Montgomery County Muslim Foundation), provide critical social services that the county cannot. Some may not even be aware of grant funding opportunities let alone have experience applying for competitive grants. </w:t>
      </w:r>
    </w:p>
    <w:p w14:paraId="00000013" w14:textId="77777777" w:rsidR="00CA78B0" w:rsidRDefault="00CA78B0"/>
    <w:p w14:paraId="00000014" w14:textId="77777777" w:rsidR="00CA78B0" w:rsidRDefault="00000000">
      <w:r>
        <w:t xml:space="preserve">1. How will you ensure an equitable approach to communicating and granting funding for faith-based community organizations? </w:t>
      </w:r>
    </w:p>
    <w:p w14:paraId="00000015" w14:textId="77777777" w:rsidR="00CA78B0" w:rsidRDefault="00CA78B0"/>
    <w:p w14:paraId="00000016" w14:textId="77777777" w:rsidR="00CA78B0" w:rsidRDefault="00000000">
      <w:r>
        <w:t xml:space="preserve">One of the platforms of my campaign is to increase community access and education on county services, this includes information about grants and sponsorship opportunities for the nonprofits doing work across our county. As a council member, I will be committed to keeping an open door policy with all our nonprofits and ensuring they are made aware of funding opportunities. This will include hosting community roundtables for organizations and having a staff member whose job responsibilities include keeping a close relationship with nonprofits in the county. </w:t>
      </w:r>
    </w:p>
    <w:p w14:paraId="00000017" w14:textId="77777777" w:rsidR="00CA78B0" w:rsidRDefault="00CA78B0"/>
    <w:p w14:paraId="00000018" w14:textId="77777777" w:rsidR="00CA78B0" w:rsidRDefault="00000000">
      <w:r>
        <w:t xml:space="preserve">Question 3 Topic: Housing and Displacement </w:t>
      </w:r>
    </w:p>
    <w:p w14:paraId="00000019" w14:textId="77777777" w:rsidR="00CA78B0" w:rsidRDefault="00CA78B0"/>
    <w:p w14:paraId="0000001A" w14:textId="77777777" w:rsidR="00CA78B0" w:rsidRDefault="00000000">
      <w:r>
        <w:t xml:space="preserve">Montgomery County is becoming increasingly unaffordable. </w:t>
      </w:r>
    </w:p>
    <w:p w14:paraId="0000001B" w14:textId="77777777" w:rsidR="00CA78B0" w:rsidRDefault="00CA78B0"/>
    <w:p w14:paraId="0000001C" w14:textId="77777777" w:rsidR="00CA78B0" w:rsidRDefault="00000000">
      <w:r>
        <w:t xml:space="preserve">1. What do you propose to prevent current skyrocketing housing costs across Montgomery County, especially with residents facing record high interest rates?  </w:t>
      </w:r>
    </w:p>
    <w:p w14:paraId="0000001D" w14:textId="77777777" w:rsidR="00CA78B0" w:rsidRDefault="00CA78B0"/>
    <w:p w14:paraId="0000001E" w14:textId="77777777" w:rsidR="00CA78B0" w:rsidRDefault="00000000">
      <w:r>
        <w:t>In order to bring down housing costs, our council must put together a plan to rapidly approve and build more housing units. We need more apartments, townhomes and single family homes, as well as modified zoning to allow for more duplexes and multiplexes. The only way to bring down the prices created by the demand is to increase the supply. I will promote working with non-profit and mission-driven developers.</w:t>
      </w:r>
    </w:p>
    <w:p w14:paraId="0000001F" w14:textId="77777777" w:rsidR="00CA78B0" w:rsidRDefault="00CA78B0"/>
    <w:p w14:paraId="00000020" w14:textId="77777777" w:rsidR="00CA78B0" w:rsidRDefault="00000000">
      <w:r>
        <w:t xml:space="preserve">2. What is your plan to prevent the displacement of immigrant and low-income families, who have been disproportionately impacted? </w:t>
      </w:r>
    </w:p>
    <w:p w14:paraId="00000021" w14:textId="77777777" w:rsidR="00CA78B0" w:rsidRDefault="00CA78B0"/>
    <w:p w14:paraId="00000022" w14:textId="77777777" w:rsidR="00CA78B0" w:rsidRDefault="00000000">
      <w:r>
        <w:t xml:space="preserve">Displacement should be a last resort, not the first option when building or redesigning housing plans. As a council member, I will fight our large apartment management companies to improve their housing options in large immigrant and low income communities without displacing residents. Right now, residents are waiting years to receive approvals for subsidized housing. As a council member, I will work to improve this system so families are getting into the housing they need faster. </w:t>
      </w:r>
    </w:p>
    <w:p w14:paraId="00000023" w14:textId="77777777" w:rsidR="00CA78B0" w:rsidRDefault="00CA78B0"/>
    <w:p w14:paraId="00000024" w14:textId="77777777" w:rsidR="00CA78B0" w:rsidRDefault="00000000">
      <w:r>
        <w:t xml:space="preserve">Question 4 Topic: Housing and Displacement </w:t>
      </w:r>
    </w:p>
    <w:p w14:paraId="00000025" w14:textId="77777777" w:rsidR="00CA78B0" w:rsidRDefault="00CA78B0"/>
    <w:p w14:paraId="00000026" w14:textId="77777777" w:rsidR="00CA78B0" w:rsidRDefault="00000000">
      <w:r>
        <w:lastRenderedPageBreak/>
        <w:t xml:space="preserve">For many families (1st generation, 2nd generation, immigrant, etc.), transit is a lifeline. </w:t>
      </w:r>
    </w:p>
    <w:p w14:paraId="00000027" w14:textId="77777777" w:rsidR="00CA78B0" w:rsidRDefault="00CA78B0"/>
    <w:p w14:paraId="00000028" w14:textId="77777777" w:rsidR="00CA78B0" w:rsidRDefault="00000000">
      <w:r>
        <w:t xml:space="preserve">1. What are your specific plans to improve the reliability of public transportation (such as the Ride-On bus system and completion of Purple Line, and more), as well as pedestrian safety in all parts of the county, but especially in the Up-County region? </w:t>
      </w:r>
    </w:p>
    <w:p w14:paraId="00000029" w14:textId="77777777" w:rsidR="00CA78B0" w:rsidRDefault="00CA78B0"/>
    <w:p w14:paraId="0000002A" w14:textId="77777777" w:rsidR="00CA78B0" w:rsidRDefault="00000000">
      <w:r>
        <w:t xml:space="preserve">Increasing public transportation is one of the pillars of my platform. As a resident of East County, I have seen how the lack of public transportation options has impacted our community. We need to increase the frequency of our public transportation across east, west and up-county by providing more funding to Ride-On to increase the number of buses running. We also need to expand our BRT lines into Up-County and make it more lucrative for residents who don’t own cars to live and work in parts of the county not connected by the Red Line. </w:t>
      </w:r>
    </w:p>
    <w:p w14:paraId="0000002B" w14:textId="77777777" w:rsidR="00CA78B0" w:rsidRDefault="00CA78B0"/>
    <w:p w14:paraId="0000002C" w14:textId="77777777" w:rsidR="00CA78B0" w:rsidRDefault="00000000">
      <w:r>
        <w:t xml:space="preserve">Question 5 Topic: Healthcare Access </w:t>
      </w:r>
    </w:p>
    <w:p w14:paraId="0000002D" w14:textId="77777777" w:rsidR="00CA78B0" w:rsidRDefault="00CA78B0"/>
    <w:p w14:paraId="0000002E" w14:textId="77777777" w:rsidR="00CA78B0" w:rsidRDefault="00000000">
      <w:r>
        <w:t xml:space="preserve">Health insurance - and healthcare costs generally - continue to rise, making access to healthcare nearly impossible for some in our county. </w:t>
      </w:r>
    </w:p>
    <w:p w14:paraId="0000002F" w14:textId="77777777" w:rsidR="00CA78B0" w:rsidRDefault="00CA78B0"/>
    <w:p w14:paraId="00000030" w14:textId="77777777" w:rsidR="00CA78B0" w:rsidRDefault="00000000">
      <w:r>
        <w:t xml:space="preserve">1. What legislative measures will you support to bridge the gap in healthcare access for uninsured or under-insured residents in our community?  </w:t>
      </w:r>
    </w:p>
    <w:p w14:paraId="00000031" w14:textId="77777777" w:rsidR="00CA78B0" w:rsidRDefault="00CA78B0"/>
    <w:p w14:paraId="00000032" w14:textId="77777777" w:rsidR="00CA78B0" w:rsidRDefault="00000000">
      <w:r>
        <w:t xml:space="preserve">As part of my plans to increase community outreach and education in regards to county services, I will work with community leaders and residents to increase access to our community health care centers. I also will work with our state legislators to increase education around accessing insurance for those who are uninsured and under-insured. </w:t>
      </w:r>
    </w:p>
    <w:p w14:paraId="00000033" w14:textId="77777777" w:rsidR="00CA78B0" w:rsidRDefault="00CA78B0"/>
    <w:p w14:paraId="00000034" w14:textId="77777777" w:rsidR="00CA78B0" w:rsidRDefault="00000000">
      <w:r>
        <w:t xml:space="preserve">2. What legislation could you introduce or expand to bolster funding for free or reduced cost health clinics run by nonprofits in our county, such as medical clinics run by MCC (Muslim Community Center) and ICM (Islamic Center of Maryland)? </w:t>
      </w:r>
    </w:p>
    <w:p w14:paraId="00000035" w14:textId="77777777" w:rsidR="00CA78B0" w:rsidRDefault="00CA78B0"/>
    <w:p w14:paraId="00000036" w14:textId="77777777" w:rsidR="00CA78B0" w:rsidRDefault="00000000">
      <w:r>
        <w:t xml:space="preserve">As a council member, I will work to redirect some of our budget being used to expand our health clinics to clinics and nonprofits already serving underserved and marginalized communities. We must work with our nonprofits and community partners to cover the gaps especially as they already have community relationships and trusts. </w:t>
      </w:r>
    </w:p>
    <w:p w14:paraId="00000037" w14:textId="77777777" w:rsidR="00CA78B0" w:rsidRDefault="00CA78B0"/>
    <w:p w14:paraId="00000038" w14:textId="77777777" w:rsidR="00CA78B0" w:rsidRDefault="00000000">
      <w:r>
        <w:t xml:space="preserve">Question 6 Topic: County Budget </w:t>
      </w:r>
    </w:p>
    <w:p w14:paraId="00000039" w14:textId="77777777" w:rsidR="00CA78B0" w:rsidRDefault="00CA78B0"/>
    <w:p w14:paraId="0000003A" w14:textId="77777777" w:rsidR="00CA78B0" w:rsidRDefault="00000000">
      <w:r>
        <w:t xml:space="preserve">Fiscal responsibility and balancing the budget in coordination with the rest of the County Council and County Executive is a paramount responsibility of the County At-Large seat. </w:t>
      </w:r>
    </w:p>
    <w:p w14:paraId="0000003B" w14:textId="77777777" w:rsidR="00CA78B0" w:rsidRDefault="00CA78B0"/>
    <w:p w14:paraId="0000003C" w14:textId="77777777" w:rsidR="00CA78B0" w:rsidRDefault="00000000">
      <w:r>
        <w:t xml:space="preserve">1. Do you support tax cuts, tax increases, or maintaining the status quo? </w:t>
      </w:r>
    </w:p>
    <w:p w14:paraId="0000003D" w14:textId="77777777" w:rsidR="00CA78B0" w:rsidRDefault="00CA78B0"/>
    <w:p w14:paraId="0000003E" w14:textId="77777777" w:rsidR="00CA78B0" w:rsidRDefault="00000000">
      <w:r>
        <w:t xml:space="preserve">I support raising taxes on large businesses and large property owners but believe we must focus on finding new revenue streams for the county instead of just raising taxes. </w:t>
      </w:r>
    </w:p>
    <w:p w14:paraId="0000003F" w14:textId="77777777" w:rsidR="00CA78B0" w:rsidRDefault="00CA78B0"/>
    <w:p w14:paraId="00000040" w14:textId="77777777" w:rsidR="00CA78B0" w:rsidRDefault="00CA78B0"/>
    <w:p w14:paraId="00000041" w14:textId="77777777" w:rsidR="00CA78B0" w:rsidRDefault="00000000">
      <w:r>
        <w:t xml:space="preserve">2. Regardless of your approach, how would you propose paying for many of the county’s programs? </w:t>
      </w:r>
    </w:p>
    <w:p w14:paraId="00000042" w14:textId="77777777" w:rsidR="00CA78B0" w:rsidRDefault="00CA78B0"/>
    <w:p w14:paraId="00000043" w14:textId="77777777" w:rsidR="00CA78B0" w:rsidRDefault="00000000">
      <w:r>
        <w:t xml:space="preserve">Our county needs to look for new sources of revenue. As a council member, I will fight to reduce the levels of bureaucracy for small business owners, fight for minority business owners to receive county contracts with incentives to hire locally, create private-public partnerships for some of our large county initiatives so we can also attract newer businesses to the county. In the past couple of years, MD has had its credit downgraded and is considered one of the worst areas in the region to do business. We need to turn the corner and make our county open to business as well as a great place for workers to build a life for their families. </w:t>
      </w:r>
    </w:p>
    <w:sectPr w:rsidR="00CA78B0">
      <w:footerReference w:type="default" r:id="rId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6BCE49" w14:textId="77777777" w:rsidR="006C45B3" w:rsidRDefault="006C45B3">
      <w:pPr>
        <w:spacing w:line="240" w:lineRule="auto"/>
      </w:pPr>
      <w:r>
        <w:separator/>
      </w:r>
    </w:p>
  </w:endnote>
  <w:endnote w:type="continuationSeparator" w:id="0">
    <w:p w14:paraId="3253BF2D" w14:textId="77777777" w:rsidR="006C45B3" w:rsidRDefault="006C45B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AE8D04F-2C44-458C-B9B5-8B4E4E806876}"/>
  </w:font>
  <w:font w:name="Cambria">
    <w:panose1 w:val="02040503050406030204"/>
    <w:charset w:val="00"/>
    <w:family w:val="roman"/>
    <w:pitch w:val="variable"/>
    <w:sig w:usb0="E00006FF" w:usb1="420024FF" w:usb2="02000000" w:usb3="00000000" w:csb0="0000019F" w:csb1="00000000"/>
    <w:embedRegular r:id="rId2" w:fontKey="{426AAEBF-D581-4C62-AE25-7A052E4CC01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4" w14:textId="77777777" w:rsidR="00CA78B0" w:rsidRDefault="00CA78B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7045CE" w14:textId="77777777" w:rsidR="006C45B3" w:rsidRDefault="006C45B3">
      <w:pPr>
        <w:spacing w:line="240" w:lineRule="auto"/>
      </w:pPr>
      <w:r>
        <w:separator/>
      </w:r>
    </w:p>
  </w:footnote>
  <w:footnote w:type="continuationSeparator" w:id="0">
    <w:p w14:paraId="123C315C" w14:textId="77777777" w:rsidR="006C45B3" w:rsidRDefault="006C45B3">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78B0"/>
    <w:rsid w:val="006C45B3"/>
    <w:rsid w:val="00980F1F"/>
    <w:rsid w:val="00CA78B0"/>
    <w:rsid w:val="00D730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8C85CC"/>
  <w15:docId w15:val="{41935504-D221-47F3-A3AC-912312A04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1195</Words>
  <Characters>6816</Characters>
  <Application>Microsoft Office Word</Application>
  <DocSecurity>0</DocSecurity>
  <Lines>56</Lines>
  <Paragraphs>15</Paragraphs>
  <ScaleCrop>false</ScaleCrop>
  <Company/>
  <LinksUpToDate>false</LinksUpToDate>
  <CharactersWithSpaces>7996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Fatmata Barrie</cp:lastModifiedBy>
  <cp:revision>2</cp:revision>
  <dcterms:created xsi:type="dcterms:W3CDTF">2026-05-03T23:49:00Z</dcterms:created>
  <dcterms:modified xsi:type="dcterms:W3CDTF">2026-05-03T23:49:00Z</dcterms:modified>
</cp:coreProperties>
</file>